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C" w:rsidRDefault="00D461AC" w:rsidP="002B7A17">
      <w:pPr>
        <w:rPr>
          <w:rFonts w:cs="Arial" w:hint="cs"/>
          <w:rtl/>
        </w:rPr>
      </w:pPr>
      <w:r>
        <w:rPr>
          <w:rFonts w:cs="Arial" w:hint="cs"/>
          <w:rtl/>
        </w:rPr>
        <w:t>בית ההורים שם דגש רב על חיי הפנאי של הדיירים מתוך הבנה ואמונה שזה מה שתורם לאיכות חיים מלאה וטובה.</w:t>
      </w:r>
    </w:p>
    <w:p w:rsidR="002B7A17" w:rsidRPr="002B7A17" w:rsidRDefault="002B7A17" w:rsidP="002B7A17">
      <w:pPr>
        <w:rPr>
          <w:rFonts w:cs="Arial"/>
          <w:rtl/>
        </w:rPr>
      </w:pPr>
      <w:r w:rsidRPr="002B7A17">
        <w:rPr>
          <w:rFonts w:cs="Arial" w:hint="cs"/>
          <w:rtl/>
        </w:rPr>
        <w:t>הדיירים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בבית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ההורים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זוכים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להיצע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רחב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ומגוון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של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פעילויות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פנאי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וחברה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בהנחייתם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של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מדריכים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מקצועיים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כגון</w:t>
      </w:r>
      <w:r w:rsidRPr="002B7A17">
        <w:rPr>
          <w:rFonts w:cs="Arial"/>
          <w:rtl/>
        </w:rPr>
        <w:t xml:space="preserve">: </w:t>
      </w:r>
      <w:r w:rsidRPr="002B7A17">
        <w:rPr>
          <w:rFonts w:cs="Arial" w:hint="cs"/>
          <w:rtl/>
        </w:rPr>
        <w:t>התעמלות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מותאמת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גיל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אמנות</w:t>
      </w:r>
      <w:r w:rsidR="00D461AC">
        <w:rPr>
          <w:rFonts w:cs="Arial" w:hint="cs"/>
          <w:rtl/>
        </w:rPr>
        <w:t xml:space="preserve"> ומלאכת יד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מוזיקה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בישול</w:t>
      </w:r>
      <w:r w:rsidRPr="002B7A17">
        <w:rPr>
          <w:rFonts w:cs="Arial"/>
          <w:rtl/>
        </w:rPr>
        <w:t>,</w:t>
      </w:r>
      <w:r w:rsidR="00D461AC">
        <w:rPr>
          <w:rFonts w:cs="Arial" w:hint="cs"/>
          <w:rtl/>
        </w:rPr>
        <w:t xml:space="preserve"> אמנות ,סדנת כתיבה,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הפעלת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המוח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תכשיטנות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בעלי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חיים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פרויקט</w:t>
      </w:r>
      <w:r w:rsidRPr="002B7A17">
        <w:rPr>
          <w:rFonts w:cs="Arial"/>
          <w:rtl/>
        </w:rPr>
        <w:t xml:space="preserve"> "</w:t>
      </w:r>
      <w:r w:rsidRPr="002B7A17">
        <w:rPr>
          <w:rFonts w:cs="Arial" w:hint="cs"/>
          <w:rtl/>
        </w:rPr>
        <w:t>קהילה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צומחת</w:t>
      </w:r>
      <w:r w:rsidRPr="002B7A17">
        <w:rPr>
          <w:rFonts w:cs="Arial"/>
          <w:rtl/>
        </w:rPr>
        <w:t xml:space="preserve">", </w:t>
      </w:r>
      <w:r w:rsidR="00D461AC">
        <w:rPr>
          <w:rFonts w:cs="Arial" w:hint="cs"/>
          <w:rtl/>
        </w:rPr>
        <w:t>גינון טיפולי ו</w:t>
      </w:r>
      <w:r w:rsidRPr="002B7A17">
        <w:rPr>
          <w:rFonts w:cs="Arial" w:hint="cs"/>
          <w:rtl/>
        </w:rPr>
        <w:t>חדר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מחשבים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מאובזר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למשעי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עם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עמדות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מחשבי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מגע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ועוד</w:t>
      </w:r>
      <w:r w:rsidRPr="002B7A17">
        <w:rPr>
          <w:rFonts w:cs="Arial"/>
          <w:rtl/>
        </w:rPr>
        <w:t>.</w:t>
      </w:r>
      <w:r w:rsidR="00D461AC">
        <w:rPr>
          <w:rFonts w:cs="Arial" w:hint="cs"/>
          <w:rtl/>
        </w:rPr>
        <w:t xml:space="preserve"> </w:t>
      </w:r>
    </w:p>
    <w:p w:rsidR="002B7A17" w:rsidRPr="002B7A17" w:rsidRDefault="002B7A17" w:rsidP="002B7A17">
      <w:pPr>
        <w:rPr>
          <w:rFonts w:cs="Arial"/>
          <w:rtl/>
        </w:rPr>
      </w:pPr>
      <w:r w:rsidRPr="002B7A17">
        <w:rPr>
          <w:rFonts w:cs="Arial" w:hint="cs"/>
          <w:rtl/>
        </w:rPr>
        <w:t>בית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ההורים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פתוח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מאד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לשיתופי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פעולה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בקהילה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ומתקיימים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בקרבו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רבים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כאלו</w:t>
      </w:r>
      <w:r w:rsidRPr="002B7A17">
        <w:rPr>
          <w:rFonts w:cs="Arial"/>
          <w:rtl/>
        </w:rPr>
        <w:t xml:space="preserve">. </w:t>
      </w:r>
      <w:r w:rsidRPr="002B7A17">
        <w:rPr>
          <w:rFonts w:cs="Arial" w:hint="cs"/>
          <w:rtl/>
        </w:rPr>
        <w:t>כך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למשל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ישנו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פרויקט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עם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סטודנטים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לרפואת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שיניים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בפיקוח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רופא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מומחה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ללא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עלות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או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בעלות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סמלית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של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החומר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לטובת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הדיירים</w:t>
      </w:r>
      <w:r w:rsidRPr="002B7A17">
        <w:rPr>
          <w:rFonts w:cs="Arial"/>
          <w:rtl/>
        </w:rPr>
        <w:t xml:space="preserve">. </w:t>
      </w:r>
    </w:p>
    <w:p w:rsidR="002B7A17" w:rsidRDefault="002B7A17" w:rsidP="002B7A17">
      <w:pPr>
        <w:rPr>
          <w:rFonts w:cs="Arial" w:hint="cs"/>
          <w:rtl/>
        </w:rPr>
      </w:pPr>
      <w:r w:rsidRPr="002B7A17">
        <w:rPr>
          <w:rFonts w:cs="Arial" w:hint="cs"/>
          <w:rtl/>
        </w:rPr>
        <w:t>אנו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משמשים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שדה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קליני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להדרכת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מרפאות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בעיסוק</w:t>
      </w:r>
      <w:r w:rsidRPr="002B7A17">
        <w:rPr>
          <w:rFonts w:cs="Arial"/>
          <w:rtl/>
        </w:rPr>
        <w:t xml:space="preserve">, </w:t>
      </w:r>
      <w:r w:rsidRPr="002B7A17">
        <w:rPr>
          <w:rFonts w:cs="Arial" w:hint="cs"/>
          <w:rtl/>
        </w:rPr>
        <w:t>עובדות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סוציאליות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וסטודנטים</w:t>
      </w:r>
      <w:r w:rsidRPr="002B7A17">
        <w:rPr>
          <w:rFonts w:cs="Arial"/>
          <w:rtl/>
        </w:rPr>
        <w:t xml:space="preserve"> </w:t>
      </w:r>
      <w:r w:rsidRPr="002B7A17">
        <w:rPr>
          <w:rFonts w:cs="Arial" w:hint="cs"/>
          <w:rtl/>
        </w:rPr>
        <w:t>לגרונטולוגיה</w:t>
      </w:r>
      <w:r w:rsidRPr="002B7A17">
        <w:rPr>
          <w:rFonts w:cs="Arial"/>
          <w:rtl/>
        </w:rPr>
        <w:t>.</w:t>
      </w:r>
    </w:p>
    <w:p w:rsidR="00D461AC" w:rsidRDefault="00D461AC" w:rsidP="002B7A17">
      <w:pPr>
        <w:rPr>
          <w:rFonts w:cs="Arial" w:hint="cs"/>
          <w:rtl/>
        </w:rPr>
      </w:pPr>
      <w:r>
        <w:rPr>
          <w:rFonts w:cs="Arial" w:hint="cs"/>
          <w:rtl/>
        </w:rPr>
        <w:t>מסיבות- בבית האבות נערכות מסיבות רבות ומגוונות בליווי אמנים ומוזיקאים מומלצים לכל אורך השנה. כך למשל יש מסיבות ראש חודש, מסיבות בחגים וגם מעבר לכך.</w:t>
      </w:r>
    </w:p>
    <w:p w:rsidR="00D461AC" w:rsidRDefault="00D461AC" w:rsidP="002B7A17">
      <w:pPr>
        <w:rPr>
          <w:rFonts w:cs="Arial" w:hint="cs"/>
          <w:rtl/>
        </w:rPr>
      </w:pPr>
      <w:r>
        <w:rPr>
          <w:rFonts w:cs="Arial" w:hint="cs"/>
          <w:rtl/>
        </w:rPr>
        <w:t xml:space="preserve">טקסים- כל אירועי יום </w:t>
      </w:r>
      <w:proofErr w:type="spellStart"/>
      <w:r>
        <w:rPr>
          <w:rFonts w:cs="Arial" w:hint="cs"/>
          <w:rtl/>
        </w:rPr>
        <w:t>הזכרון</w:t>
      </w:r>
      <w:proofErr w:type="spellEnd"/>
      <w:r>
        <w:rPr>
          <w:rFonts w:cs="Arial" w:hint="cs"/>
          <w:rtl/>
        </w:rPr>
        <w:t xml:space="preserve"> לשואה, יום </w:t>
      </w:r>
      <w:proofErr w:type="spellStart"/>
      <w:r>
        <w:rPr>
          <w:rFonts w:cs="Arial" w:hint="cs"/>
          <w:rtl/>
        </w:rPr>
        <w:t>הזכרון</w:t>
      </w:r>
      <w:proofErr w:type="spellEnd"/>
      <w:r>
        <w:rPr>
          <w:rFonts w:cs="Arial" w:hint="cs"/>
          <w:rtl/>
        </w:rPr>
        <w:t xml:space="preserve"> לחללי מערכות ישראל ויום העצמאות נערכים בשיתוף הדיירים ונמסכים על אירועים מחייהם.</w:t>
      </w:r>
    </w:p>
    <w:p w:rsidR="00D461AC" w:rsidRDefault="00D461AC" w:rsidP="002B7A17">
      <w:pPr>
        <w:rPr>
          <w:rFonts w:cs="Arial"/>
          <w:rtl/>
        </w:rPr>
      </w:pPr>
      <w:r>
        <w:rPr>
          <w:rFonts w:cs="Arial" w:hint="cs"/>
          <w:rtl/>
        </w:rPr>
        <w:t xml:space="preserve">חגים- בכל חג </w:t>
      </w:r>
      <w:r w:rsidRPr="00D461AC">
        <w:rPr>
          <w:rFonts w:cs="Arial" w:hint="cs"/>
          <w:b/>
          <w:bCs/>
          <w:rtl/>
        </w:rPr>
        <w:t>נערכות סעודות חג עשירות ומפנקות בליווי רב שמנהל את הערב</w:t>
      </w:r>
      <w:r>
        <w:rPr>
          <w:rFonts w:cs="Arial" w:hint="cs"/>
          <w:rtl/>
        </w:rPr>
        <w:t>. בכל חג ישנם מופעים, פעילויות והפעלות וכן שיתופי פעולה רב דוריים.</w:t>
      </w:r>
    </w:p>
    <w:p w:rsidR="002B7A17" w:rsidRPr="00034133" w:rsidRDefault="002B7A17" w:rsidP="002B7A17">
      <w:pPr>
        <w:rPr>
          <w:u w:val="single"/>
          <w:rtl/>
        </w:rPr>
      </w:pPr>
      <w:r w:rsidRPr="00034133">
        <w:rPr>
          <w:rFonts w:cs="Arial" w:hint="cs"/>
          <w:u w:val="single"/>
          <w:rtl/>
        </w:rPr>
        <w:t>דוגמאות</w:t>
      </w:r>
      <w:r w:rsidRPr="00034133">
        <w:rPr>
          <w:rFonts w:cs="Arial"/>
          <w:u w:val="single"/>
          <w:rtl/>
        </w:rPr>
        <w:t xml:space="preserve"> </w:t>
      </w:r>
      <w:r w:rsidRPr="00034133">
        <w:rPr>
          <w:rFonts w:cs="Arial" w:hint="cs"/>
          <w:u w:val="single"/>
          <w:rtl/>
        </w:rPr>
        <w:t>לשיתופי</w:t>
      </w:r>
      <w:r w:rsidRPr="00034133">
        <w:rPr>
          <w:rFonts w:cs="Arial"/>
          <w:u w:val="single"/>
          <w:rtl/>
        </w:rPr>
        <w:t xml:space="preserve"> </w:t>
      </w:r>
      <w:r w:rsidRPr="00034133">
        <w:rPr>
          <w:rFonts w:cs="Arial" w:hint="cs"/>
          <w:u w:val="single"/>
          <w:rtl/>
        </w:rPr>
        <w:t>פעולה</w:t>
      </w:r>
      <w:r w:rsidRPr="00034133">
        <w:rPr>
          <w:rFonts w:cs="Arial"/>
          <w:u w:val="single"/>
          <w:rtl/>
        </w:rPr>
        <w:t xml:space="preserve"> </w:t>
      </w:r>
      <w:r w:rsidRPr="00034133">
        <w:rPr>
          <w:rFonts w:cs="Arial" w:hint="cs"/>
          <w:u w:val="single"/>
          <w:rtl/>
        </w:rPr>
        <w:t>בקהילה</w:t>
      </w:r>
      <w:r w:rsidRPr="00034133">
        <w:rPr>
          <w:rFonts w:cs="Arial"/>
          <w:u w:val="single"/>
          <w:rtl/>
        </w:rPr>
        <w:t>:</w:t>
      </w:r>
    </w:p>
    <w:p w:rsidR="00034133" w:rsidRDefault="002B7A17" w:rsidP="00034133">
      <w:pPr>
        <w:rPr>
          <w:rFonts w:cs="Arial" w:hint="cs"/>
          <w:rtl/>
        </w:rPr>
      </w:pPr>
      <w:r>
        <w:rPr>
          <w:rFonts w:cs="Arial" w:hint="cs"/>
          <w:rtl/>
        </w:rPr>
        <w:t>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קשיש</w:t>
      </w:r>
      <w:r w:rsidR="00034133">
        <w:rPr>
          <w:rFonts w:hint="cs"/>
          <w:rtl/>
        </w:rPr>
        <w:t xml:space="preserve">- </w:t>
      </w:r>
      <w:proofErr w:type="spellStart"/>
      <w:r w:rsidR="00034133">
        <w:rPr>
          <w:rFonts w:hint="cs"/>
          <w:rtl/>
        </w:rPr>
        <w:t>בפרוייקט</w:t>
      </w:r>
      <w:proofErr w:type="spellEnd"/>
      <w:r w:rsidR="00034133">
        <w:rPr>
          <w:rFonts w:hint="cs"/>
          <w:rtl/>
        </w:rPr>
        <w:t xml:space="preserve"> זה קבוצה של 20 משפחות ערכיות , תושבי </w:t>
      </w:r>
      <w:proofErr w:type="spellStart"/>
      <w:r w:rsidR="00034133">
        <w:rPr>
          <w:rFonts w:hint="cs"/>
          <w:rtl/>
        </w:rPr>
        <w:t>השכונה.כל</w:t>
      </w:r>
      <w:proofErr w:type="spellEnd"/>
      <w:r w:rsidR="00034133">
        <w:rPr>
          <w:rFonts w:hint="cs"/>
          <w:rtl/>
        </w:rPr>
        <w:t xml:space="preserve"> משפחה  </w:t>
      </w:r>
      <w:r w:rsidR="00034133">
        <w:rPr>
          <w:rFonts w:cs="Arial" w:hint="cs"/>
          <w:rtl/>
        </w:rPr>
        <w:t xml:space="preserve">"אימצה" דייר בבית ההורים. הם נפגשים לפחות פעם בשבוע עם הדייר. כל מפגש נבנה ע"י המשפחה בכדי לתרום להנאת הדייר וצרכיו השונים. אחת לחודש מתקיימים מפגשים משותפים של כל משפחות </w:t>
      </w:r>
      <w:proofErr w:type="spellStart"/>
      <w:r w:rsidR="00034133">
        <w:rPr>
          <w:rFonts w:cs="Arial" w:hint="cs"/>
          <w:rtl/>
        </w:rPr>
        <w:t>הפרוייקט</w:t>
      </w:r>
      <w:proofErr w:type="spellEnd"/>
      <w:r w:rsidR="00034133">
        <w:rPr>
          <w:rFonts w:cs="Arial" w:hint="cs"/>
          <w:rtl/>
        </w:rPr>
        <w:t xml:space="preserve"> והדיירים.</w:t>
      </w:r>
    </w:p>
    <w:p w:rsidR="00792405" w:rsidRDefault="002B7A17" w:rsidP="00034133">
      <w:pPr>
        <w:rPr>
          <w:rFonts w:hint="cs"/>
          <w:rtl/>
        </w:rPr>
      </w:pPr>
      <w:r>
        <w:rPr>
          <w:rFonts w:cs="Arial" w:hint="cs"/>
          <w:rtl/>
        </w:rPr>
        <w:t>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 w:rsidR="00034133">
        <w:rPr>
          <w:rFonts w:hint="cs"/>
          <w:rtl/>
        </w:rPr>
        <w:t>- אחת לחודש מגיעים  להתארח בבית ההורים ילדי גן חובה מ" גן אתרוג" ומקיימים פעילות משותפת מוז</w:t>
      </w:r>
      <w:r w:rsidR="00245855">
        <w:rPr>
          <w:rFonts w:hint="cs"/>
          <w:rtl/>
        </w:rPr>
        <w:t>י</w:t>
      </w:r>
      <w:r w:rsidR="00034133">
        <w:rPr>
          <w:rFonts w:hint="cs"/>
          <w:rtl/>
        </w:rPr>
        <w:t>קלית עם הדיירים.</w:t>
      </w:r>
    </w:p>
    <w:p w:rsidR="00034133" w:rsidRDefault="00034133" w:rsidP="00034133">
      <w:pPr>
        <w:rPr>
          <w:rFonts w:hint="cs"/>
          <w:rtl/>
        </w:rPr>
      </w:pPr>
      <w:r>
        <w:rPr>
          <w:rFonts w:hint="cs"/>
          <w:rtl/>
        </w:rPr>
        <w:t>בנות שירות לאומי- מפעילות משחקיה בבית ההורים.</w:t>
      </w:r>
    </w:p>
    <w:p w:rsidR="00034133" w:rsidRDefault="00034133" w:rsidP="00034133">
      <w:pPr>
        <w:rPr>
          <w:rFonts w:hint="cs"/>
          <w:rtl/>
        </w:rPr>
      </w:pPr>
      <w:r>
        <w:rPr>
          <w:rFonts w:hint="cs"/>
          <w:rtl/>
        </w:rPr>
        <w:t>תנועות נוער- מגיעים בחגים, יום המעשים הטובים לפעילויות מגבשות.</w:t>
      </w:r>
    </w:p>
    <w:p w:rsidR="00245855" w:rsidRDefault="00245855" w:rsidP="00034133">
      <w:pPr>
        <w:rPr>
          <w:rFonts w:hint="cs"/>
          <w:rtl/>
        </w:rPr>
      </w:pPr>
      <w:r>
        <w:rPr>
          <w:rFonts w:hint="cs"/>
          <w:rtl/>
        </w:rPr>
        <w:t xml:space="preserve">מנהל קהילתי עיר גנים- שיתופי פעולה עם המנהל </w:t>
      </w:r>
      <w:r>
        <w:rPr>
          <w:rtl/>
        </w:rPr>
        <w:t>–</w:t>
      </w:r>
      <w:r>
        <w:rPr>
          <w:rFonts w:hint="cs"/>
          <w:rtl/>
        </w:rPr>
        <w:t xml:space="preserve"> חוגים ואירועים שמתקיימים במנהל ומגיעים גם </w:t>
      </w:r>
      <w:bookmarkStart w:id="0" w:name="_GoBack"/>
      <w:bookmarkEnd w:id="0"/>
      <w:r>
        <w:rPr>
          <w:rFonts w:hint="cs"/>
          <w:rtl/>
        </w:rPr>
        <w:t>לבית ההורים.</w:t>
      </w:r>
    </w:p>
    <w:p w:rsidR="00245855" w:rsidRDefault="00245855" w:rsidP="00034133">
      <w:pPr>
        <w:rPr>
          <w:rFonts w:hint="cs"/>
          <w:rtl/>
        </w:rPr>
      </w:pPr>
      <w:r>
        <w:rPr>
          <w:rFonts w:hint="cs"/>
          <w:rtl/>
        </w:rPr>
        <w:t>עמותת אחריי- מתנדבים שהם בשנת שירות לפני צבא.</w:t>
      </w:r>
    </w:p>
    <w:p w:rsidR="00034133" w:rsidRDefault="00034133" w:rsidP="00034133"/>
    <w:sectPr w:rsidR="00034133" w:rsidSect="00A43B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17"/>
    <w:rsid w:val="00034133"/>
    <w:rsid w:val="00245855"/>
    <w:rsid w:val="002B7A17"/>
    <w:rsid w:val="00792405"/>
    <w:rsid w:val="00A43B88"/>
    <w:rsid w:val="00D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2020-05-19T03:54:00Z</dcterms:created>
  <dcterms:modified xsi:type="dcterms:W3CDTF">2020-05-20T10:18:00Z</dcterms:modified>
</cp:coreProperties>
</file>